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28" w:rsidRPr="00B07B58" w:rsidRDefault="00B07228" w:rsidP="007148AF">
      <w:pPr>
        <w:shd w:val="clear" w:color="auto" w:fill="FFFFFF"/>
        <w:spacing w:before="135" w:after="135" w:line="36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B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диспансеризации взрослого населения</w:t>
      </w:r>
    </w:p>
    <w:p w:rsidR="00B07228" w:rsidRPr="00B07B58" w:rsidRDefault="00B07228" w:rsidP="00B07228">
      <w:pPr>
        <w:shd w:val="clear" w:color="auto" w:fill="FFFFFF"/>
        <w:spacing w:before="135" w:after="135" w:line="270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B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Владимирской области с 2013г. проводится широкомасштабная диспансеризация взрослого населения. Диспансеризация позволяет достигнуть сразу нескольких целей:</w:t>
      </w:r>
    </w:p>
    <w:p w:rsidR="00B07228" w:rsidRPr="00B07B58" w:rsidRDefault="00B07228" w:rsidP="00B07228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выявить на ранних стадиях</w:t>
      </w:r>
      <w:r w:rsidRPr="00B07B58">
        <w:rPr>
          <w:rFonts w:ascii="Times New Roman" w:eastAsia="Times New Roman" w:hAnsi="Times New Roman" w:cs="Times New Roman"/>
          <w:sz w:val="28"/>
          <w:szCs w:val="28"/>
          <w:lang w:eastAsia="ru-RU"/>
        </w:rPr>
        <w:t> хронические неинфекционные заболевания, являющиеся основной причиной инвалидности и преждевременной смертности населения и факторов риска их развития;</w:t>
      </w:r>
    </w:p>
    <w:p w:rsidR="00B07228" w:rsidRPr="00B07B58" w:rsidRDefault="00B07228" w:rsidP="00B07228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определить группу состояния здоровья</w:t>
      </w:r>
      <w:r w:rsidRPr="00B07B5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необходимые лечебно-профилактические мероприятия для граждан с выявленными заболеваниями и факторами риска их развития;</w:t>
      </w:r>
    </w:p>
    <w:p w:rsidR="00B07228" w:rsidRPr="00B07B58" w:rsidRDefault="00B07228" w:rsidP="00B07228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провести профилактическое консультирование </w:t>
      </w:r>
      <w:r w:rsidRPr="00B07B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с выявленными хроническими неинфекционными заболеваниями и (или) факторами риска их развития и здоровых граждан;</w:t>
      </w:r>
    </w:p>
    <w:p w:rsidR="00B07228" w:rsidRPr="00B07B58" w:rsidRDefault="00B07228" w:rsidP="00B07228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определить группу диспансерного наблюдения</w:t>
      </w:r>
      <w:r w:rsidRPr="00B0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граждан с выявленными заболеваниями (состояниями), а также граждан с высоким и очень высоким суммарным </w:t>
      </w:r>
      <w:proofErr w:type="gramStart"/>
      <w:r w:rsidRPr="00B07B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сердечно-сосудистым</w:t>
      </w:r>
      <w:proofErr w:type="gramEnd"/>
      <w:r w:rsidRPr="00B0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риском</w:t>
      </w:r>
    </w:p>
    <w:p w:rsidR="00B07228" w:rsidRPr="00B07B58" w:rsidRDefault="00B07228" w:rsidP="00B07228">
      <w:pPr>
        <w:shd w:val="clear" w:color="auto" w:fill="FFFFFF"/>
        <w:spacing w:before="135" w:after="135" w:line="270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B5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Диспансеризация населения проводится согласно приказа МЗ РФ «</w:t>
      </w:r>
      <w:proofErr w:type="spellStart"/>
      <w:proofErr w:type="gramStart"/>
      <w:r w:rsidRPr="00B07B58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B07B5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r w:rsidRPr="00B0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порядка проведения диспансеризации определенных групп взрослого населения» №869н от 26.10.2017</w:t>
      </w:r>
    </w:p>
    <w:p w:rsidR="00EC335D" w:rsidRPr="00B07B58" w:rsidRDefault="00EC335D" w:rsidP="00B07228">
      <w:pPr>
        <w:shd w:val="clear" w:color="auto" w:fill="FFFFFF"/>
        <w:spacing w:before="135" w:after="135" w:line="270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B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годы, попадающие под диспансеризацию в 2019 году: 1920, 1923, 1926, 1929, 1932, 1935, 1938, 1941, 1944, 1947, 1950, 1953, 1956, 1959, 1962, 1965, 1968, 1971, 1974, 1977, 1980, 1983, 1986, 1989, 1992, 1995, 1998. </w:t>
      </w:r>
      <w:r w:rsidRPr="00B07B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6222D" w:rsidRPr="00B07B58" w:rsidRDefault="0056222D" w:rsidP="00B07228">
      <w:pPr>
        <w:shd w:val="clear" w:color="auto" w:fill="FFFFFF"/>
        <w:spacing w:before="135" w:after="135" w:line="270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B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диспансеризации пациент может обратиться к участковом</w:t>
      </w:r>
      <w:r w:rsidR="007148AF" w:rsidRPr="00B07B58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терапевту по месту жительства, фельдшеру ФАП</w:t>
      </w:r>
    </w:p>
    <w:p w:rsidR="0056222D" w:rsidRPr="00B07B58" w:rsidRDefault="0056222D" w:rsidP="00B07228">
      <w:pPr>
        <w:shd w:val="clear" w:color="auto" w:fill="FFFFFF"/>
        <w:spacing w:before="135" w:after="135" w:line="270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2D" w:rsidRPr="00B07B58" w:rsidRDefault="0056222D" w:rsidP="0056222D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Диспансеризация проводится при наличии информированного добровольного согласия гражданина </w:t>
      </w:r>
      <w:r w:rsidRPr="00B07B5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законного представителя (в отношении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по форме и в порядке, которые утверждены Министерством здравоохранения Российской Федерации.</w:t>
      </w:r>
      <w:proofErr w:type="gramEnd"/>
    </w:p>
    <w:p w:rsidR="0056222D" w:rsidRPr="00B07B58" w:rsidRDefault="0056222D" w:rsidP="0056222D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этап диспансеризации (скрининг) </w:t>
      </w:r>
      <w:r w:rsidRPr="00B07B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диспансеризации.</w:t>
      </w:r>
    </w:p>
    <w:p w:rsidR="0056222D" w:rsidRPr="00B07B58" w:rsidRDefault="0056222D" w:rsidP="0056222D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Второй этап диспансеризации </w:t>
      </w:r>
      <w:r w:rsidRPr="00B07B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консультирования.</w:t>
      </w:r>
    </w:p>
    <w:p w:rsidR="0056222D" w:rsidRPr="00B07B58" w:rsidRDefault="0056222D" w:rsidP="0056222D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этап заканчивается приемом (осмотром) врача-терапевта,</w:t>
      </w:r>
      <w:r w:rsidRPr="00B07B5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включающим определение группы состояния здоровья, группы диспансерного наблюдения и проведение краткого профилактического консультирования; 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 проведение по определенным на первом этапе показаниям целого ряда инструментально-лабораторных методов исследования и осмотров специалистов.</w:t>
      </w:r>
      <w:proofErr w:type="gramEnd"/>
    </w:p>
    <w:p w:rsidR="0056222D" w:rsidRPr="00B07B58" w:rsidRDefault="0056222D" w:rsidP="006571E1">
      <w:pPr>
        <w:shd w:val="clear" w:color="auto" w:fill="FFFFFF"/>
        <w:spacing w:before="135" w:after="135" w:line="27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B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Регулярная диспансеризация является важнейшим массовой и высокоэффективной медицинской технологией сбережения здоровья и снижения преждевременной смертности населения.</w:t>
      </w:r>
    </w:p>
    <w:p w:rsidR="0056222D" w:rsidRPr="00B07B58" w:rsidRDefault="00262770" w:rsidP="0056222D">
      <w:pPr>
        <w:shd w:val="clear" w:color="auto" w:fill="FFFFFF"/>
        <w:spacing w:before="75" w:after="75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56222D" w:rsidRPr="00B07B58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Источник: официальный сайт Территориального фонда обязательного </w:t>
        </w:r>
        <w:r w:rsidR="0056222D" w:rsidRPr="00B07B58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br/>
          <w:t>медицинского страхования www.tfoms33.ru</w:t>
        </w:r>
      </w:hyperlink>
    </w:p>
    <w:p w:rsidR="0056222D" w:rsidRPr="00B07B58" w:rsidRDefault="0056222D" w:rsidP="00B07228">
      <w:pPr>
        <w:shd w:val="clear" w:color="auto" w:fill="FFFFFF"/>
        <w:spacing w:before="135" w:after="135" w:line="270" w:lineRule="atLeast"/>
        <w:outlineLvl w:val="3"/>
        <w:rPr>
          <w:rFonts w:ascii="Times New Roman" w:eastAsia="Times New Roman" w:hAnsi="Times New Roman" w:cs="Times New Roman"/>
          <w:color w:val="222233"/>
          <w:sz w:val="21"/>
          <w:szCs w:val="21"/>
          <w:lang w:eastAsia="ru-RU"/>
        </w:rPr>
      </w:pPr>
    </w:p>
    <w:p w:rsidR="0056222D" w:rsidRPr="00B07B58" w:rsidRDefault="0056222D" w:rsidP="00B07228">
      <w:pPr>
        <w:shd w:val="clear" w:color="auto" w:fill="FFFFFF"/>
        <w:spacing w:before="135" w:after="135" w:line="270" w:lineRule="atLeast"/>
        <w:outlineLvl w:val="3"/>
        <w:rPr>
          <w:rFonts w:ascii="Times New Roman" w:eastAsia="Times New Roman" w:hAnsi="Times New Roman" w:cs="Times New Roman"/>
          <w:color w:val="222233"/>
          <w:sz w:val="21"/>
          <w:szCs w:val="21"/>
          <w:lang w:eastAsia="ru-RU"/>
        </w:rPr>
      </w:pPr>
    </w:p>
    <w:p w:rsidR="00B07228" w:rsidRPr="00B07B58" w:rsidRDefault="00B07228" w:rsidP="00B07228">
      <w:pPr>
        <w:rPr>
          <w:rFonts w:ascii="Times New Roman" w:hAnsi="Times New Roman" w:cs="Times New Roman"/>
          <w:b/>
          <w:u w:val="single"/>
        </w:rPr>
      </w:pPr>
      <w:r w:rsidRPr="00B07B58">
        <w:rPr>
          <w:rFonts w:ascii="Times New Roman" w:hAnsi="Times New Roman" w:cs="Times New Roman"/>
          <w:b/>
          <w:u w:val="single"/>
        </w:rPr>
        <w:t>Пожалуйста, при записи на обследование возьмите с собой:</w:t>
      </w:r>
    </w:p>
    <w:p w:rsidR="00B07228" w:rsidRPr="00B07B58" w:rsidRDefault="00B07228" w:rsidP="00B07228">
      <w:pPr>
        <w:rPr>
          <w:rFonts w:ascii="Times New Roman" w:hAnsi="Times New Roman" w:cs="Times New Roman"/>
          <w:b/>
        </w:rPr>
      </w:pPr>
      <w:r w:rsidRPr="00B07B58">
        <w:rPr>
          <w:rFonts w:ascii="Times New Roman" w:hAnsi="Times New Roman" w:cs="Times New Roman"/>
          <w:b/>
        </w:rPr>
        <w:t>Паспорт</w:t>
      </w:r>
    </w:p>
    <w:p w:rsidR="00B07228" w:rsidRPr="00B07B58" w:rsidRDefault="00B07228" w:rsidP="00B07228">
      <w:pPr>
        <w:rPr>
          <w:rFonts w:ascii="Times New Roman" w:hAnsi="Times New Roman" w:cs="Times New Roman"/>
          <w:b/>
        </w:rPr>
      </w:pPr>
      <w:r w:rsidRPr="00B07B58">
        <w:rPr>
          <w:rFonts w:ascii="Times New Roman" w:hAnsi="Times New Roman" w:cs="Times New Roman"/>
          <w:b/>
        </w:rPr>
        <w:t>Полис ОМС</w:t>
      </w:r>
      <w:bookmarkStart w:id="0" w:name="_GoBack"/>
      <w:bookmarkEnd w:id="0"/>
    </w:p>
    <w:p w:rsidR="00B07228" w:rsidRPr="00B07B58" w:rsidRDefault="00B07228" w:rsidP="00B07228">
      <w:pPr>
        <w:rPr>
          <w:rFonts w:ascii="Times New Roman" w:hAnsi="Times New Roman" w:cs="Times New Roman"/>
          <w:b/>
        </w:rPr>
      </w:pPr>
      <w:r w:rsidRPr="00B07B58">
        <w:rPr>
          <w:rFonts w:ascii="Times New Roman" w:hAnsi="Times New Roman" w:cs="Times New Roman"/>
          <w:b/>
        </w:rPr>
        <w:t>СНИЛС</w:t>
      </w:r>
    </w:p>
    <w:p w:rsidR="00760436" w:rsidRPr="00B07B58" w:rsidRDefault="00B07228" w:rsidP="00B07228">
      <w:pPr>
        <w:rPr>
          <w:rFonts w:ascii="Times New Roman" w:hAnsi="Times New Roman" w:cs="Times New Roman"/>
          <w:b/>
        </w:rPr>
      </w:pPr>
      <w:r w:rsidRPr="00B07B58">
        <w:rPr>
          <w:rFonts w:ascii="Times New Roman" w:hAnsi="Times New Roman" w:cs="Times New Roman"/>
          <w:b/>
        </w:rPr>
        <w:t>Паспорт здоровья (при наличии)</w:t>
      </w:r>
    </w:p>
    <w:sectPr w:rsidR="00760436" w:rsidRPr="00B07B58" w:rsidSect="0026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6B44"/>
    <w:multiLevelType w:val="multilevel"/>
    <w:tmpl w:val="D00866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246"/>
    <w:rsid w:val="00262770"/>
    <w:rsid w:val="0056222D"/>
    <w:rsid w:val="006571E1"/>
    <w:rsid w:val="007148AF"/>
    <w:rsid w:val="00760436"/>
    <w:rsid w:val="00B07228"/>
    <w:rsid w:val="00B07B58"/>
    <w:rsid w:val="00C81246"/>
    <w:rsid w:val="00EC3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3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3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3319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single" w:sz="2" w:space="0" w:color="EEEEEE"/>
            <w:right w:val="none" w:sz="0" w:space="0" w:color="auto"/>
          </w:divBdr>
        </w:div>
        <w:div w:id="21075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foms3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k110</dc:creator>
  <cp:keywords/>
  <dc:description/>
  <cp:lastModifiedBy>Ser</cp:lastModifiedBy>
  <cp:revision>5</cp:revision>
  <dcterms:created xsi:type="dcterms:W3CDTF">2019-02-01T09:09:00Z</dcterms:created>
  <dcterms:modified xsi:type="dcterms:W3CDTF">2019-03-20T06:49:00Z</dcterms:modified>
</cp:coreProperties>
</file>